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C2273F" w:rsidRPr="007955F3" w:rsidTr="009E7326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C2273F" w:rsidRPr="007955F3" w:rsidRDefault="00C2273F" w:rsidP="009E732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C2273F" w:rsidRPr="007955F3" w:rsidTr="009E7326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C2273F" w:rsidRPr="007955F3" w:rsidTr="009E7326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73F" w:rsidRPr="00DF6085" w:rsidTr="009E7326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C2273F" w:rsidRPr="007955F3" w:rsidRDefault="00C2273F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2273F" w:rsidRPr="007955F3" w:rsidRDefault="00C2273F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трећи разред</w:t>
            </w:r>
          </w:p>
          <w:p w:rsidR="00C2273F" w:rsidRPr="007955F3" w:rsidRDefault="00C2273F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C2273F" w:rsidRPr="007955F3" w:rsidRDefault="00C2273F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2273F" w:rsidRPr="00C2273F" w:rsidRDefault="00C2273F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C2273F" w:rsidRPr="007955F3" w:rsidTr="009E7326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de-DE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Bildung (er)leben</w:t>
            </w:r>
          </w:p>
        </w:tc>
      </w:tr>
      <w:tr w:rsidR="00C2273F" w:rsidRPr="00043EAB" w:rsidTr="009E7326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2273F" w:rsidRPr="00C2273F" w:rsidRDefault="00C2273F" w:rsidP="00C2273F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2273F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Graduierende Adverbien sehr,ziemlich, besonders; Irgendwo,irgendwer,irgendwie</w:t>
            </w:r>
          </w:p>
        </w:tc>
      </w:tr>
      <w:tr w:rsidR="00C2273F" w:rsidRPr="007955F3" w:rsidTr="009E7326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2273F" w:rsidRPr="000A401E" w:rsidRDefault="00C2273F" w:rsidP="009E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C2273F" w:rsidRDefault="00C2273F" w:rsidP="00C227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Правилно користи прилоге </w:t>
            </w:r>
            <w:r w:rsidRPr="00C2273F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sehr</w:t>
            </w:r>
            <w:r w:rsidRPr="00C2273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,</w:t>
            </w:r>
            <w:r w:rsidRPr="00C2273F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ziemlich</w:t>
            </w:r>
            <w:r w:rsidRPr="00C2273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, </w:t>
            </w:r>
            <w:r w:rsidRPr="00C2273F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besonders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уз помоћ којих се појачава значење.</w:t>
            </w:r>
          </w:p>
          <w:p w:rsidR="00F30859" w:rsidRPr="00F30859" w:rsidRDefault="00F30859" w:rsidP="00C227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="00C2273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азликује значење конструкције </w:t>
            </w:r>
            <w:r w:rsidR="00C2273F" w:rsidRPr="00F308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irgend</w:t>
            </w:r>
            <w:r w:rsidR="00C2273F" w:rsidRPr="00F308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+</w:t>
            </w:r>
            <w:r w:rsidR="00C2273F" w:rsidRPr="00F308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wer</w:t>
            </w:r>
            <w:r w:rsidR="00C2273F" w:rsidRPr="00F308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</w:t>
            </w:r>
            <w:r w:rsidR="00C2273F" w:rsidRPr="00F308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was</w:t>
            </w:r>
            <w:r w:rsidR="00C2273F" w:rsidRPr="00F308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</w:t>
            </w:r>
            <w:r w:rsidR="00C2273F" w:rsidRPr="00F308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wann</w:t>
            </w:r>
            <w:r w:rsidR="00C2273F" w:rsidRPr="00F308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wo</w:t>
            </w:r>
          </w:p>
          <w:p w:rsidR="00C2273F" w:rsidRDefault="00F30859" w:rsidP="00C227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успешно примењује лексичке структуре</w:t>
            </w:r>
            <w:r w:rsidR="00C2273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C2273F" w:rsidRPr="000718D0" w:rsidRDefault="00C2273F" w:rsidP="00C227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718D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да повезује лексику са наученим граматичким структурама. </w:t>
            </w: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C2273F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увежбавање лексичких и граматичких структура</w:t>
            </w:r>
          </w:p>
          <w:p w:rsidR="00C2273F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-разумевање слушаног и прочитаног текста;</w:t>
            </w: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структура.</w:t>
            </w: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273F" w:rsidRPr="007955F3" w:rsidTr="009E7326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273F" w:rsidRPr="007955F3" w:rsidTr="009E7326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C2273F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2273F" w:rsidRPr="007955F3" w:rsidRDefault="00C2273F" w:rsidP="009E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Пројекти размене ученика и студената/ усавршавање језичких компетенција/ упознавање са новим културама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/ могућност студирања или обављања праксе/ давање савета </w:t>
            </w:r>
          </w:p>
        </w:tc>
      </w:tr>
      <w:tr w:rsidR="00C2273F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2273F" w:rsidRPr="007955F3" w:rsidRDefault="00C2273F" w:rsidP="00852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1. 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Компетенција за целоживотно учење; 2.вештина комуникације, 3. дигитална компетенција</w:t>
            </w:r>
            <w:r w:rsidR="00852E1D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</w:t>
            </w:r>
            <w:bookmarkStart w:id="0" w:name="_GoBack"/>
            <w:bookmarkEnd w:id="0"/>
          </w:p>
        </w:tc>
      </w:tr>
      <w:tr w:rsidR="00C2273F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Култура, туризам, географија, обичаји </w:t>
            </w: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273F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рад у групи </w:t>
            </w: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фронтални.</w:t>
            </w: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273F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273F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C2273F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компјутер, табла,м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аркери, картице , свеска</w:t>
            </w:r>
          </w:p>
          <w:p w:rsidR="00C2273F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C2273F" w:rsidRPr="007955F3" w:rsidTr="009E7326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Уводни део</w:t>
            </w: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C2273F" w:rsidRPr="007955F3" w:rsidRDefault="00C2273F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C2273F" w:rsidRPr="007955F3" w:rsidTr="009E7326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C2273F" w:rsidRPr="007955F3" w:rsidTr="009E7326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C2273F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проверава домаћи задатак </w:t>
            </w: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-упознаје ученике са исходима и задацима данашњег часа.</w:t>
            </w: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домаћи задатак.</w:t>
            </w:r>
          </w:p>
          <w:p w:rsidR="00C2273F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пажљиво слушају</w:t>
            </w: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</w:t>
            </w: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2273F" w:rsidRPr="007955F3" w:rsidTr="009E7326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30 минута</w:t>
            </w: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273F" w:rsidRPr="007955F3" w:rsidTr="009E7326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C2273F" w:rsidRPr="003B597B" w:rsidTr="009E7326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17354A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17354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подстиче ученике да пажљиво послушају изјаве у вежби 5</w:t>
            </w:r>
            <w:r w:rsidR="008117F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17354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 књизи, на страни 13. Подсећа их да обрате пажњу на интонацију у свакој реченици.</w:t>
            </w:r>
          </w:p>
          <w:p w:rsidR="008117F6" w:rsidRDefault="0017354A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-пита ученике за мишљење о интонацији и разлици између изговорених реченица.</w:t>
            </w:r>
            <w:r w:rsidR="008117F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8117F6" w:rsidRDefault="008117F6" w:rsidP="009E73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даје ученицима задатак да издвоје реченице у тексту на страни 10. у књизи, у којима се појављују </w:t>
            </w:r>
            <w:r w:rsidRPr="008117F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C2273F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sehr</w:t>
            </w:r>
            <w:r w:rsidRPr="00C2273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,</w:t>
            </w:r>
            <w:r w:rsidRPr="00C2273F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ziemlich</w:t>
            </w:r>
            <w:r w:rsidRPr="00C2273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, </w:t>
            </w:r>
            <w:r w:rsidRPr="00C2273F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besonders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8117F6" w:rsidRDefault="008117F6" w:rsidP="009E73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даје ученицима задатак 10.у редној свесци на страни 10, у којој је потребно убацити неки од наведених прилога, којима се појачава значење. </w:t>
            </w:r>
          </w:p>
          <w:p w:rsidR="008117F6" w:rsidRPr="008117F6" w:rsidRDefault="008117F6" w:rsidP="009E73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-подстиче ученике да пажљиво слушају изјаве из вежбе 10.коју су првобитно писали и упореде са својим решењима;</w:t>
            </w:r>
          </w:p>
          <w:p w:rsidR="00CC5227" w:rsidRDefault="00CC5227" w:rsidP="009E73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C5227">
              <w:rPr>
                <w:rFonts w:ascii="Times New Roman" w:hAnsi="Times New Roman"/>
                <w:sz w:val="24"/>
                <w:szCs w:val="24"/>
                <w:lang w:val="sr-Cyrl-RS"/>
              </w:rPr>
              <w:t>-објашњава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значење и употребу </w:t>
            </w:r>
          </w:p>
          <w:p w:rsidR="00A809EB" w:rsidRPr="00A809EB" w:rsidRDefault="00CC5227" w:rsidP="009E73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809E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Irgendwie</w:t>
            </w:r>
            <w:r w:rsidRPr="00A809E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/-</w:t>
            </w:r>
            <w:r w:rsidRPr="00A809E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was</w:t>
            </w:r>
            <w:r w:rsidRPr="00A809E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/-</w:t>
            </w:r>
            <w:r w:rsidRPr="00A809E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wann</w:t>
            </w:r>
            <w:r w:rsidRPr="00A809E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...</w:t>
            </w:r>
            <w:r w:rsidR="00A809EB" w:rsidRPr="00A809E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; </w:t>
            </w:r>
          </w:p>
          <w:p w:rsidR="008117F6" w:rsidRDefault="00A809EB" w:rsidP="009E73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-упућује ученике да примене употребу  </w:t>
            </w:r>
            <w:r w:rsidRPr="00A809E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A809E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Irgendwie</w:t>
            </w:r>
            <w:r w:rsidRPr="00A809E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/-</w:t>
            </w:r>
            <w:r w:rsidRPr="00A809E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was</w:t>
            </w:r>
            <w:r w:rsidRPr="00A809E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/-</w:t>
            </w:r>
            <w:r w:rsidRPr="00A809E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wann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вежби 12а и 12б  у радној свесци на страни 21.</w:t>
            </w:r>
          </w:p>
          <w:p w:rsidR="00A809EB" w:rsidRDefault="00A809EB" w:rsidP="009E73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 подели ученицима картице са </w:t>
            </w:r>
            <w:r w:rsidRPr="00A809E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A809E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Irgendwie</w:t>
            </w:r>
            <w:r w:rsidRPr="00A809E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/-</w:t>
            </w:r>
            <w:r w:rsidRPr="00A809E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was</w:t>
            </w:r>
            <w:r w:rsidRPr="00A809E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/-</w:t>
            </w:r>
            <w:r w:rsidRPr="00A809E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wann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...;</w:t>
            </w:r>
          </w:p>
          <w:p w:rsidR="00A809EB" w:rsidRDefault="004B7A2D" w:rsidP="009E73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-п</w:t>
            </w:r>
            <w:r w:rsidR="00A809E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одстиче ученике да послушају песму немачке певачице Нене“ </w:t>
            </w:r>
            <w:r w:rsidR="00A809EB" w:rsidRPr="00A809E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="00A809EB" w:rsidRPr="00A809E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Irgendwie</w:t>
            </w:r>
            <w:r w:rsidR="00A809EB" w:rsidRPr="00A809E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, </w:t>
            </w:r>
            <w:r w:rsidR="00A809E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irgendwo</w:t>
            </w:r>
            <w:r w:rsidR="00A809EB" w:rsidRPr="00A809E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/ </w:t>
            </w:r>
            <w:r w:rsidR="00A809E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irgend</w:t>
            </w:r>
            <w:r w:rsidR="00A809EB" w:rsidRPr="00A809E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wann</w:t>
            </w:r>
            <w:r w:rsidRPr="004B7A2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“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;</w:t>
            </w:r>
          </w:p>
          <w:p w:rsidR="008A280C" w:rsidRDefault="004B7A2D" w:rsidP="009E73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спушта картице са речима</w:t>
            </w:r>
            <w:r w:rsidR="008A280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под и позива учанике да устану;</w:t>
            </w:r>
          </w:p>
          <w:p w:rsidR="004B7A2D" w:rsidRDefault="008A280C" w:rsidP="009E73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-</w:t>
            </w:r>
            <w:r w:rsidR="004B7A2D">
              <w:rPr>
                <w:rFonts w:ascii="Times New Roman" w:hAnsi="Times New Roman"/>
                <w:sz w:val="24"/>
                <w:szCs w:val="24"/>
                <w:lang w:val="sr-Cyrl-RS"/>
              </w:rPr>
              <w:t>објашњава им да уколико чују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дату реч, узму реч са пода;</w:t>
            </w:r>
          </w:p>
          <w:p w:rsidR="008A280C" w:rsidRPr="004B7A2D" w:rsidRDefault="008A280C" w:rsidP="009E73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-наглашава им да се три речи не налазе у тексту нумере.</w:t>
            </w:r>
          </w:p>
          <w:p w:rsidR="00C2273F" w:rsidRDefault="008A280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 ученике, да ли им се допада песма;</w:t>
            </w:r>
          </w:p>
          <w:p w:rsidR="001F2AE1" w:rsidRPr="008A280C" w:rsidRDefault="001F2AE1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даје ученицима да ураде задатак 14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радној свесци, где ће обновити вокабулар пређен у првој лекцији;</w:t>
            </w:r>
          </w:p>
          <w:p w:rsidR="00C2273F" w:rsidRPr="001F2AE1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Ученици :</w:t>
            </w:r>
          </w:p>
          <w:p w:rsidR="00C2273F" w:rsidRDefault="00C2273F" w:rsidP="0081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8117F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пажљиво слушају текст;</w:t>
            </w:r>
          </w:p>
          <w:p w:rsidR="00C2273F" w:rsidRDefault="008117F6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8117F6" w:rsidRDefault="008117F6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-пишу реченице из текста на страни 10.</w:t>
            </w:r>
          </w:p>
          <w:p w:rsidR="008117F6" w:rsidRDefault="00C2273F" w:rsidP="0081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8117F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слушају одговоре других и проверавају са својим одговорима;</w:t>
            </w:r>
          </w:p>
          <w:p w:rsidR="008117F6" w:rsidRDefault="008A280C" w:rsidP="0081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раде вежбе</w:t>
            </w:r>
            <w:r w:rsidR="008117F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 радној свесци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књизи</w:t>
            </w:r>
            <w:r w:rsidR="008117F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8117F6" w:rsidRDefault="008117F6" w:rsidP="0081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слушају и упоређују решења са својим реченицама;</w:t>
            </w:r>
          </w:p>
          <w:p w:rsidR="00C2273F" w:rsidRPr="00AC4DBF" w:rsidRDefault="00CC5227" w:rsidP="00811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8117F6" w:rsidRPr="00AC4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A280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устају и пажљиво слушају музичку нумеру;</w:t>
            </w:r>
          </w:p>
          <w:p w:rsidR="00C2273F" w:rsidRPr="00AC4DBF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C2273F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3B597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A280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узимају картице са пода; </w:t>
            </w:r>
          </w:p>
          <w:p w:rsidR="008A280C" w:rsidRDefault="008A280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-говоре своје утиске о нумери;</w:t>
            </w:r>
          </w:p>
          <w:p w:rsidR="008A280C" w:rsidRPr="003B597B" w:rsidRDefault="001F2AE1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раде лексичке вежбе у радној свесци.</w:t>
            </w:r>
          </w:p>
        </w:tc>
      </w:tr>
      <w:tr w:rsidR="00C2273F" w:rsidRPr="007955F3" w:rsidTr="009E7326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C2273F" w:rsidRPr="007955F3" w:rsidTr="009E7326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C2273F" w:rsidRPr="007955F3" w:rsidTr="009E7326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C2273F" w:rsidRDefault="001F2AE1" w:rsidP="009E732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Дискутује о лексичким вежбама и значају интонације / појачаном значењу реченица</w:t>
            </w:r>
            <w:r w:rsidR="00C2273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C2273F" w:rsidRPr="007955F3" w:rsidRDefault="00C2273F" w:rsidP="009E732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Даје им да попуне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Evaluationsbogen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C2273F" w:rsidRPr="007955F3" w:rsidRDefault="00C2273F" w:rsidP="009E732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Домаћи задатак : </w:t>
            </w:r>
            <w:r w:rsidR="001F2AE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 16 у радној свесци, на страни 22.</w:t>
            </w: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C2273F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одговарају на постављена питања.</w:t>
            </w: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Попуњавају евалуацију</w:t>
            </w: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Ученици бележе домаћи задатак. </w:t>
            </w: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2273F" w:rsidRPr="007955F3" w:rsidTr="009E7326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2273F" w:rsidRDefault="00C2273F" w:rsidP="009E73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</w:p>
          <w:p w:rsidR="00C2273F" w:rsidRPr="00133718" w:rsidRDefault="00C2273F" w:rsidP="009E732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C2273F" w:rsidRPr="00BD0897" w:rsidRDefault="00C2273F" w:rsidP="009E7326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2273F" w:rsidRPr="007955F3" w:rsidRDefault="00C227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C2273F" w:rsidRPr="007955F3" w:rsidTr="009E7326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C2273F" w:rsidRPr="007955F3" w:rsidRDefault="00C2273F" w:rsidP="009E7326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C2273F" w:rsidRPr="007955F3" w:rsidRDefault="00C2273F" w:rsidP="009E7326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1F2AE1" w:rsidRDefault="001F2AE1" w:rsidP="009E7326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F2AE1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Graduierende Adverbien sehr,ziemlich, besonders</w:t>
            </w:r>
            <w:r w:rsidRPr="00C2273F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;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</w:t>
            </w:r>
          </w:p>
          <w:p w:rsidR="001F2AE1" w:rsidRPr="001F2AE1" w:rsidRDefault="001F2AE1" w:rsidP="001F2AE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Mein</w:t>
            </w:r>
            <w:r w:rsidRPr="001F2AE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Kaffee</w:t>
            </w:r>
            <w:r w:rsidRPr="001F2AE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ist</w:t>
            </w:r>
            <w:r w:rsidRPr="001F2AE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kalt</w:t>
            </w:r>
            <w:r w:rsidRPr="001F2AE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- Mein Kaffee ist </w:t>
            </w:r>
            <w:r w:rsidRPr="001F2AE1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de-DE"/>
              </w:rPr>
              <w:t>sehr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kalt.</w:t>
            </w:r>
          </w:p>
          <w:p w:rsidR="001F2AE1" w:rsidRPr="001F2AE1" w:rsidRDefault="001F2AE1" w:rsidP="001F2AE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Das finde ich interessant.-Das finde ich </w:t>
            </w:r>
            <w:r w:rsidRPr="001F2AE1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de-DE"/>
              </w:rPr>
              <w:t>besonders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interessant.</w:t>
            </w:r>
            <w:r w:rsidRPr="001F2AE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1F2AE1" w:rsidRPr="002C2947" w:rsidRDefault="002C2947" w:rsidP="001F2AE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Der Film ist doof.-Der Film ist </w:t>
            </w:r>
            <w:r w:rsidRPr="002C294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de-DE"/>
              </w:rPr>
              <w:t>ziemlich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doof.</w:t>
            </w:r>
          </w:p>
          <w:p w:rsidR="002C2947" w:rsidRPr="001F2AE1" w:rsidRDefault="002C2947" w:rsidP="002C2947">
            <w:pPr>
              <w:pStyle w:val="ListParagraph"/>
              <w:spacing w:after="0" w:line="240" w:lineRule="auto"/>
              <w:ind w:left="83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2273F" w:rsidRDefault="001F2AE1" w:rsidP="009E7326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C2273F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Irgendwo</w:t>
            </w:r>
            <w:r w:rsidRPr="001F2AE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,</w:t>
            </w:r>
            <w:r w:rsidRPr="00C2273F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irgendwer</w:t>
            </w:r>
            <w:r w:rsidRPr="001F2AE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,</w:t>
            </w:r>
            <w:r w:rsidRPr="00C2273F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irgendwie</w:t>
            </w:r>
            <w:r w:rsidR="002C2947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...</w:t>
            </w:r>
          </w:p>
          <w:p w:rsidR="002C2947" w:rsidRPr="001F2AE1" w:rsidRDefault="002C2947" w:rsidP="009E7326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C294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de-DE"/>
              </w:rPr>
              <w:t>Irgend+Fragewort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: irgendwann/ irgendwas/ irgendwo...</w:t>
            </w:r>
          </w:p>
          <w:p w:rsidR="00C2273F" w:rsidRPr="007955F3" w:rsidRDefault="00C2273F" w:rsidP="009E7326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C2273F" w:rsidRPr="007955F3" w:rsidRDefault="00C2273F" w:rsidP="009E7326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C2273F" w:rsidRPr="007955F3" w:rsidTr="009E7326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C2273F" w:rsidRPr="007955F3" w:rsidTr="009E7326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2273F" w:rsidRPr="007955F3" w:rsidRDefault="00C2273F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C2273F" w:rsidRPr="007955F3" w:rsidRDefault="00C2273F" w:rsidP="009E7326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2273F" w:rsidRPr="007955F3" w:rsidRDefault="00C2273F" w:rsidP="009E7326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C2273F" w:rsidRPr="007955F3" w:rsidRDefault="00C2273F" w:rsidP="009E7326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C2273F" w:rsidRPr="007955F3" w:rsidRDefault="00C2273F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C2273F" w:rsidRPr="007955F3" w:rsidRDefault="00C2273F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C2273F" w:rsidRPr="007955F3" w:rsidRDefault="00C2273F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C2273F" w:rsidRPr="007955F3" w:rsidRDefault="00C2273F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C2273F" w:rsidRPr="007955F3" w:rsidRDefault="00C2273F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C2273F" w:rsidRPr="007955F3" w:rsidRDefault="00C2273F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C2273F" w:rsidRPr="007955F3" w:rsidRDefault="00C2273F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C2273F" w:rsidRPr="007955F3" w:rsidRDefault="00C2273F" w:rsidP="009E7326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C2273F" w:rsidRPr="007955F3" w:rsidRDefault="00C2273F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C2273F" w:rsidRPr="007955F3" w:rsidRDefault="00C2273F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C2273F" w:rsidRPr="007955F3" w:rsidRDefault="00C2273F" w:rsidP="009E7326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C2273F" w:rsidRDefault="00C2273F" w:rsidP="00C2273F">
      <w:pPr>
        <w:rPr>
          <w:lang w:val="sr-Latn-CS"/>
        </w:rPr>
      </w:pPr>
    </w:p>
    <w:p w:rsidR="004B7A2D" w:rsidRPr="00CA1940" w:rsidRDefault="004B7A2D" w:rsidP="00C2273F">
      <w:pPr>
        <w:rPr>
          <w:b/>
          <w:i/>
          <w:sz w:val="32"/>
          <w:szCs w:val="32"/>
          <w:u w:val="single"/>
          <w:lang w:val="sr-Cyrl-RS"/>
        </w:rPr>
      </w:pPr>
      <w:r w:rsidRPr="00CA1940">
        <w:rPr>
          <w:b/>
          <w:i/>
          <w:sz w:val="32"/>
          <w:szCs w:val="32"/>
          <w:u w:val="single"/>
          <w:lang w:val="sr-Cyrl-RS"/>
        </w:rPr>
        <w:t xml:space="preserve">Прилог </w:t>
      </w:r>
    </w:p>
    <w:p w:rsidR="004B7A2D" w:rsidRPr="004B7A2D" w:rsidRDefault="004B7A2D" w:rsidP="004B7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t>[Songtext zu „Irgendwie, irgendwo, irgendwann“]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[Strophe 1]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Im Sturz durch Raum und Zeit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lastRenderedPageBreak/>
        <w:t>Richtung Unendlichkeit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Fliegen Motten in das Licht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Genau wie du und ich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[Vorrefrain]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Irgendwie fängt irgendwann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Irgendwo die Zukunft an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Ich warte nicht mehr lang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Liebe wird aus Mut gemacht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Denk nicht lange nach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Wir fahr'n auf Feuerrädern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Richtung Zukunft durch die Nacht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[Refrain]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Gib mir die Hand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Ich bau' dir ein Schloss aus Sand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Irgendwie, irgendwo, irgendwann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Die Zeit ist reif für ein bisschen Zärtlichkeit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Irgendwie, irgendwo, irgendwann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[Strophe 2]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Im Sturz durch Zeit und Raum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Erwacht aus einem Traum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Nur ein kurzer Augenblick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Dann kehrt die Nacht zurück</w:t>
      </w:r>
    </w:p>
    <w:p w:rsidR="004B7A2D" w:rsidRPr="004B7A2D" w:rsidRDefault="004B7A2D" w:rsidP="004B7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t>[Vorrefrain]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Irgendwie fängt irgendwann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Irgendwo die Zukunft an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Ich warte nicht mehr lang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Liebe wird aus Mut gemacht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Denk nicht lange nach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Wir fahr'n auf Feuerrädern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Richtung Zukunft durch die Nacht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[Refrain]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Gib mir die Hand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Ich bau' dir ein Schloss aus Sand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Irgendwie, irgendwo, irgendwann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Die Zeit ist reif für ein bisschen Zärtlichkeit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Irgendwie, irgendwo, irgendwann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[Instrumenteller Breakdown]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[Refrain]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Gib mir die Hand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Ich bau' dir ein Schloss aus Sand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Irgendwie, irgendwo, irgendwann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Die Zeit ist reif für ein bisschen Zärtlichkeit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Irgendwie, irgendwo, irgendwann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lastRenderedPageBreak/>
        <w:br/>
        <w:t>[Instrumentelle Bridge]</w:t>
      </w:r>
    </w:p>
    <w:p w:rsidR="004B7A2D" w:rsidRPr="004B7A2D" w:rsidRDefault="004B7A2D" w:rsidP="004B7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t>[Refrain]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Gib mir die Hand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Ich bau' dir ein Schloss aus Sand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Irgendwie, irgendwo, irgendwann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Die Zeit ist reif für ein bisschen Zärtlichkeit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Irgendwie, irgendwo, irgendwann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[Outro]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Irgendwie, irgendwo, irgendwann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Irgendwie, irgendwo, irgendwann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Irgendwie, irgendwo, irgendwann</w:t>
      </w:r>
      <w:r w:rsidRPr="004B7A2D">
        <w:rPr>
          <w:rFonts w:ascii="Times New Roman" w:eastAsia="Times New Roman" w:hAnsi="Times New Roman" w:cs="Times New Roman"/>
          <w:sz w:val="24"/>
          <w:szCs w:val="24"/>
          <w:lang w:eastAsia="sr-Latn-RS"/>
        </w:rPr>
        <w:br/>
        <w:t>Irgendwie, irgendwo, irgendwann</w:t>
      </w:r>
    </w:p>
    <w:p w:rsidR="00AC6BE3" w:rsidRPr="004B7A2D" w:rsidRDefault="004B7A2D" w:rsidP="004B7A2D">
      <w:pPr>
        <w:rPr>
          <w:b/>
          <w:sz w:val="72"/>
          <w:szCs w:val="72"/>
          <w:lang w:val="de-DE"/>
        </w:rPr>
      </w:pPr>
      <w:r w:rsidRPr="004B7A2D">
        <w:rPr>
          <w:rFonts w:ascii="Arial" w:eastAsia="Times New Roman" w:hAnsi="Arial" w:cs="Arial"/>
          <w:color w:val="000000"/>
          <w:sz w:val="24"/>
          <w:szCs w:val="24"/>
          <w:lang w:eastAsia="sr-Latn-RS"/>
        </w:rPr>
        <w:br/>
      </w:r>
      <w:r w:rsidRPr="004B7A2D">
        <w:rPr>
          <w:b/>
          <w:sz w:val="72"/>
          <w:szCs w:val="72"/>
          <w:lang w:val="de-DE"/>
        </w:rPr>
        <w:t>irgendwie</w:t>
      </w:r>
    </w:p>
    <w:p w:rsidR="004B7A2D" w:rsidRPr="004B7A2D" w:rsidRDefault="004B7A2D" w:rsidP="004B7A2D">
      <w:pPr>
        <w:rPr>
          <w:b/>
          <w:sz w:val="72"/>
          <w:szCs w:val="72"/>
          <w:lang w:val="de-DE"/>
        </w:rPr>
      </w:pPr>
      <w:r w:rsidRPr="004B7A2D">
        <w:rPr>
          <w:b/>
          <w:sz w:val="72"/>
          <w:szCs w:val="72"/>
          <w:lang w:val="de-DE"/>
        </w:rPr>
        <w:t>irgendwo</w:t>
      </w:r>
    </w:p>
    <w:p w:rsidR="004B7A2D" w:rsidRPr="004B7A2D" w:rsidRDefault="004B7A2D" w:rsidP="004B7A2D">
      <w:pPr>
        <w:rPr>
          <w:b/>
          <w:sz w:val="72"/>
          <w:szCs w:val="72"/>
          <w:lang w:val="de-DE"/>
        </w:rPr>
      </w:pPr>
      <w:r w:rsidRPr="004B7A2D">
        <w:rPr>
          <w:b/>
          <w:sz w:val="72"/>
          <w:szCs w:val="72"/>
          <w:lang w:val="de-DE"/>
        </w:rPr>
        <w:t>irgendwann</w:t>
      </w:r>
    </w:p>
    <w:p w:rsidR="004B7A2D" w:rsidRPr="004B7A2D" w:rsidRDefault="004B7A2D" w:rsidP="004B7A2D">
      <w:pPr>
        <w:rPr>
          <w:b/>
          <w:sz w:val="72"/>
          <w:szCs w:val="72"/>
          <w:lang w:val="de-DE"/>
        </w:rPr>
      </w:pPr>
      <w:r w:rsidRPr="004B7A2D">
        <w:rPr>
          <w:b/>
          <w:sz w:val="72"/>
          <w:szCs w:val="72"/>
          <w:lang w:val="de-DE"/>
        </w:rPr>
        <w:t>Hand</w:t>
      </w:r>
    </w:p>
    <w:p w:rsidR="004B7A2D" w:rsidRPr="004B7A2D" w:rsidRDefault="004B7A2D" w:rsidP="004B7A2D">
      <w:pPr>
        <w:rPr>
          <w:b/>
          <w:sz w:val="72"/>
          <w:szCs w:val="72"/>
          <w:lang w:val="de-DE"/>
        </w:rPr>
      </w:pPr>
      <w:r w:rsidRPr="004B7A2D">
        <w:rPr>
          <w:b/>
          <w:sz w:val="72"/>
          <w:szCs w:val="72"/>
          <w:lang w:val="de-DE"/>
        </w:rPr>
        <w:t>Sand</w:t>
      </w:r>
    </w:p>
    <w:p w:rsidR="004B7A2D" w:rsidRPr="004B7A2D" w:rsidRDefault="004B7A2D" w:rsidP="004B7A2D">
      <w:pPr>
        <w:rPr>
          <w:b/>
          <w:sz w:val="72"/>
          <w:szCs w:val="72"/>
          <w:lang w:val="de-DE"/>
        </w:rPr>
      </w:pPr>
      <w:r w:rsidRPr="004B7A2D">
        <w:rPr>
          <w:b/>
          <w:sz w:val="72"/>
          <w:szCs w:val="72"/>
          <w:lang w:val="de-DE"/>
        </w:rPr>
        <w:t>Schloss</w:t>
      </w:r>
    </w:p>
    <w:p w:rsidR="004B7A2D" w:rsidRPr="004B7A2D" w:rsidRDefault="004B7A2D" w:rsidP="004B7A2D">
      <w:pPr>
        <w:rPr>
          <w:b/>
          <w:sz w:val="72"/>
          <w:szCs w:val="72"/>
          <w:lang w:val="de-DE"/>
        </w:rPr>
      </w:pPr>
      <w:r w:rsidRPr="004B7A2D">
        <w:rPr>
          <w:b/>
          <w:sz w:val="72"/>
          <w:szCs w:val="72"/>
          <w:lang w:val="de-DE"/>
        </w:rPr>
        <w:t>Licht</w:t>
      </w:r>
    </w:p>
    <w:p w:rsidR="004B7A2D" w:rsidRPr="004B7A2D" w:rsidRDefault="004B7A2D" w:rsidP="004B7A2D">
      <w:pPr>
        <w:rPr>
          <w:b/>
          <w:sz w:val="72"/>
          <w:szCs w:val="72"/>
          <w:lang w:val="de-DE"/>
        </w:rPr>
      </w:pPr>
      <w:r w:rsidRPr="004B7A2D">
        <w:rPr>
          <w:b/>
          <w:sz w:val="72"/>
          <w:szCs w:val="72"/>
          <w:lang w:val="de-DE"/>
        </w:rPr>
        <w:t>Mut</w:t>
      </w:r>
    </w:p>
    <w:p w:rsidR="004B7A2D" w:rsidRPr="004B7A2D" w:rsidRDefault="004B7A2D" w:rsidP="004B7A2D">
      <w:pPr>
        <w:rPr>
          <w:b/>
          <w:sz w:val="72"/>
          <w:szCs w:val="72"/>
          <w:lang w:val="de-DE"/>
        </w:rPr>
      </w:pPr>
      <w:r w:rsidRPr="004B7A2D">
        <w:rPr>
          <w:b/>
          <w:sz w:val="72"/>
          <w:szCs w:val="72"/>
          <w:lang w:val="de-DE"/>
        </w:rPr>
        <w:lastRenderedPageBreak/>
        <w:t>Zeit</w:t>
      </w:r>
    </w:p>
    <w:p w:rsidR="004B7A2D" w:rsidRPr="004B7A2D" w:rsidRDefault="004B7A2D" w:rsidP="004B7A2D">
      <w:pPr>
        <w:rPr>
          <w:b/>
          <w:sz w:val="72"/>
          <w:szCs w:val="72"/>
          <w:lang w:val="de-DE"/>
        </w:rPr>
      </w:pPr>
      <w:r w:rsidRPr="004B7A2D">
        <w:rPr>
          <w:b/>
          <w:sz w:val="72"/>
          <w:szCs w:val="72"/>
          <w:lang w:val="de-DE"/>
        </w:rPr>
        <w:t>Liebe</w:t>
      </w:r>
    </w:p>
    <w:p w:rsidR="004B7A2D" w:rsidRPr="004B7A2D" w:rsidRDefault="004B7A2D" w:rsidP="004B7A2D">
      <w:pPr>
        <w:rPr>
          <w:b/>
          <w:sz w:val="72"/>
          <w:szCs w:val="72"/>
          <w:lang w:val="de-DE"/>
        </w:rPr>
      </w:pPr>
      <w:r w:rsidRPr="004B7A2D">
        <w:rPr>
          <w:b/>
          <w:sz w:val="72"/>
          <w:szCs w:val="72"/>
          <w:lang w:val="de-DE"/>
        </w:rPr>
        <w:t>Nacht</w:t>
      </w:r>
    </w:p>
    <w:p w:rsidR="004B7A2D" w:rsidRPr="004B7A2D" w:rsidRDefault="004B7A2D" w:rsidP="004B7A2D">
      <w:pPr>
        <w:rPr>
          <w:sz w:val="36"/>
          <w:szCs w:val="36"/>
          <w:lang w:val="de-DE"/>
        </w:rPr>
      </w:pPr>
      <w:r w:rsidRPr="004B7A2D">
        <w:rPr>
          <w:b/>
          <w:sz w:val="72"/>
          <w:szCs w:val="72"/>
          <w:lang w:val="de-DE"/>
        </w:rPr>
        <w:t>Auge</w:t>
      </w:r>
      <w:r>
        <w:rPr>
          <w:sz w:val="72"/>
          <w:szCs w:val="72"/>
          <w:lang w:val="de-DE"/>
        </w:rPr>
        <w:t xml:space="preserve">   </w:t>
      </w:r>
      <w:r w:rsidRPr="004B7A2D">
        <w:rPr>
          <w:b/>
          <w:sz w:val="72"/>
          <w:szCs w:val="72"/>
          <w:lang w:val="de-DE"/>
        </w:rPr>
        <w:t>-</w:t>
      </w:r>
      <w:r w:rsidRPr="004B7A2D">
        <w:rPr>
          <w:b/>
          <w:sz w:val="36"/>
          <w:szCs w:val="36"/>
          <w:lang w:val="de-DE"/>
        </w:rPr>
        <w:t>steht nicht im Text</w:t>
      </w:r>
    </w:p>
    <w:p w:rsidR="004B7A2D" w:rsidRDefault="004B7A2D" w:rsidP="004B7A2D">
      <w:pPr>
        <w:rPr>
          <w:sz w:val="72"/>
          <w:szCs w:val="72"/>
          <w:lang w:val="de-DE"/>
        </w:rPr>
      </w:pPr>
      <w:r w:rsidRPr="004B7A2D">
        <w:rPr>
          <w:b/>
          <w:sz w:val="72"/>
          <w:szCs w:val="72"/>
          <w:lang w:val="de-DE"/>
        </w:rPr>
        <w:t>Meer</w:t>
      </w:r>
      <w:r>
        <w:rPr>
          <w:sz w:val="72"/>
          <w:szCs w:val="72"/>
          <w:lang w:val="de-DE"/>
        </w:rPr>
        <w:t xml:space="preserve">      -</w:t>
      </w:r>
      <w:r w:rsidRPr="004B7A2D">
        <w:rPr>
          <w:b/>
          <w:sz w:val="36"/>
          <w:szCs w:val="36"/>
          <w:lang w:val="de-DE"/>
        </w:rPr>
        <w:t>steht nicht im Text</w:t>
      </w:r>
    </w:p>
    <w:p w:rsidR="004B7A2D" w:rsidRPr="004B7A2D" w:rsidRDefault="004B7A2D" w:rsidP="004B7A2D">
      <w:pPr>
        <w:rPr>
          <w:sz w:val="72"/>
          <w:szCs w:val="72"/>
          <w:lang w:val="de-DE"/>
        </w:rPr>
      </w:pPr>
      <w:r w:rsidRPr="004B7A2D">
        <w:rPr>
          <w:b/>
          <w:sz w:val="72"/>
          <w:szCs w:val="72"/>
          <w:lang w:val="de-DE"/>
        </w:rPr>
        <w:t>Wasser</w:t>
      </w:r>
      <w:r>
        <w:rPr>
          <w:b/>
          <w:sz w:val="72"/>
          <w:szCs w:val="72"/>
          <w:lang w:val="de-DE"/>
        </w:rPr>
        <w:t xml:space="preserve">  </w:t>
      </w:r>
      <w:r>
        <w:rPr>
          <w:sz w:val="72"/>
          <w:szCs w:val="72"/>
          <w:lang w:val="de-DE"/>
        </w:rPr>
        <w:t xml:space="preserve">- </w:t>
      </w:r>
      <w:r w:rsidRPr="004B7A2D">
        <w:rPr>
          <w:b/>
          <w:sz w:val="36"/>
          <w:szCs w:val="36"/>
          <w:lang w:val="de-DE"/>
        </w:rPr>
        <w:t>steht nicht im Text</w:t>
      </w:r>
    </w:p>
    <w:sectPr w:rsidR="004B7A2D" w:rsidRPr="004B7A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7475"/>
    <w:multiLevelType w:val="hybridMultilevel"/>
    <w:tmpl w:val="7076E3AA"/>
    <w:lvl w:ilvl="0" w:tplc="0EBEFA9A">
      <w:start w:val="1"/>
      <w:numFmt w:val="decimal"/>
      <w:lvlText w:val="%1."/>
      <w:lvlJc w:val="left"/>
      <w:pPr>
        <w:ind w:left="833" w:hanging="360"/>
      </w:pPr>
      <w:rPr>
        <w:rFonts w:hint="default"/>
        <w:u w:val="single"/>
      </w:rPr>
    </w:lvl>
    <w:lvl w:ilvl="1" w:tplc="241A0019" w:tentative="1">
      <w:start w:val="1"/>
      <w:numFmt w:val="lowerLetter"/>
      <w:lvlText w:val="%2."/>
      <w:lvlJc w:val="left"/>
      <w:pPr>
        <w:ind w:left="1553" w:hanging="360"/>
      </w:pPr>
    </w:lvl>
    <w:lvl w:ilvl="2" w:tplc="241A001B" w:tentative="1">
      <w:start w:val="1"/>
      <w:numFmt w:val="lowerRoman"/>
      <w:lvlText w:val="%3."/>
      <w:lvlJc w:val="right"/>
      <w:pPr>
        <w:ind w:left="2273" w:hanging="180"/>
      </w:pPr>
    </w:lvl>
    <w:lvl w:ilvl="3" w:tplc="241A000F" w:tentative="1">
      <w:start w:val="1"/>
      <w:numFmt w:val="decimal"/>
      <w:lvlText w:val="%4."/>
      <w:lvlJc w:val="left"/>
      <w:pPr>
        <w:ind w:left="2993" w:hanging="360"/>
      </w:pPr>
    </w:lvl>
    <w:lvl w:ilvl="4" w:tplc="241A0019" w:tentative="1">
      <w:start w:val="1"/>
      <w:numFmt w:val="lowerLetter"/>
      <w:lvlText w:val="%5."/>
      <w:lvlJc w:val="left"/>
      <w:pPr>
        <w:ind w:left="3713" w:hanging="360"/>
      </w:pPr>
    </w:lvl>
    <w:lvl w:ilvl="5" w:tplc="241A001B" w:tentative="1">
      <w:start w:val="1"/>
      <w:numFmt w:val="lowerRoman"/>
      <w:lvlText w:val="%6."/>
      <w:lvlJc w:val="right"/>
      <w:pPr>
        <w:ind w:left="4433" w:hanging="180"/>
      </w:pPr>
    </w:lvl>
    <w:lvl w:ilvl="6" w:tplc="241A000F" w:tentative="1">
      <w:start w:val="1"/>
      <w:numFmt w:val="decimal"/>
      <w:lvlText w:val="%7."/>
      <w:lvlJc w:val="left"/>
      <w:pPr>
        <w:ind w:left="5153" w:hanging="360"/>
      </w:pPr>
    </w:lvl>
    <w:lvl w:ilvl="7" w:tplc="241A0019" w:tentative="1">
      <w:start w:val="1"/>
      <w:numFmt w:val="lowerLetter"/>
      <w:lvlText w:val="%8."/>
      <w:lvlJc w:val="left"/>
      <w:pPr>
        <w:ind w:left="5873" w:hanging="360"/>
      </w:pPr>
    </w:lvl>
    <w:lvl w:ilvl="8" w:tplc="241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3F"/>
    <w:rsid w:val="0017354A"/>
    <w:rsid w:val="001F2AE1"/>
    <w:rsid w:val="002C2947"/>
    <w:rsid w:val="004B7A2D"/>
    <w:rsid w:val="008117F6"/>
    <w:rsid w:val="00852E1D"/>
    <w:rsid w:val="008A280C"/>
    <w:rsid w:val="00A809EB"/>
    <w:rsid w:val="00AC6BE3"/>
    <w:rsid w:val="00C2273F"/>
    <w:rsid w:val="00CA1940"/>
    <w:rsid w:val="00CC5227"/>
    <w:rsid w:val="00F3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7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27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7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27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3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12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6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20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18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38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58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0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0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72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39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54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25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88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9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22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5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63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96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16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22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6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87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84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229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6</cp:revision>
  <dcterms:created xsi:type="dcterms:W3CDTF">2023-07-22T12:11:00Z</dcterms:created>
  <dcterms:modified xsi:type="dcterms:W3CDTF">2023-07-25T11:41:00Z</dcterms:modified>
</cp:coreProperties>
</file>